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C003D" w14:textId="1F2686C2" w:rsidR="00BC41AD" w:rsidRPr="000B0696" w:rsidRDefault="00BC41AD" w:rsidP="00BC41AD">
      <w:pPr>
        <w:jc w:val="center"/>
        <w:rPr>
          <w:color w:val="000000" w:themeColor="text1"/>
        </w:rPr>
      </w:pP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 </w:t>
      </w:r>
      <w:r w:rsidRPr="000B06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柑園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 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國民中學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11</w:t>
      </w:r>
      <w:r w:rsidR="009901B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3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七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年級第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二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 </w:t>
      </w:r>
      <w:proofErr w:type="gramStart"/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>部定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課程</w:t>
      </w:r>
      <w:proofErr w:type="gramEnd"/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計畫  設計者：</w:t>
      </w:r>
      <w:r w:rsidRPr="000B06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0B06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 xml:space="preserve">科技領域 </w:t>
      </w:r>
      <w:r w:rsidRPr="000B0696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</w:p>
    <w:p w14:paraId="74F21ED1" w14:textId="77777777" w:rsidR="00BC41AD" w:rsidRPr="000B0696" w:rsidRDefault="00BC41AD" w:rsidP="00BC41AD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14:paraId="07951F1B" w14:textId="77777777" w:rsidR="00BC41AD" w:rsidRPr="000B0696" w:rsidRDefault="00BC41AD" w:rsidP="00BC41AD">
      <w:pPr>
        <w:tabs>
          <w:tab w:val="left" w:pos="4320"/>
        </w:tabs>
        <w:spacing w:line="360" w:lineRule="auto"/>
        <w:rPr>
          <w:color w:val="000000" w:themeColor="text1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一、課程類別：</w:t>
      </w:r>
      <w:r w:rsidRPr="000B0696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>(請學校計畫不得與廠商提供計畫雷同，如雷同者，不予備查)</w:t>
      </w:r>
      <w:r w:rsidRPr="000B0696">
        <w:rPr>
          <w:rFonts w:ascii="標楷體" w:eastAsia="標楷體" w:hAnsi="標楷體" w:cs="標楷體"/>
          <w:b/>
          <w:color w:val="000000" w:themeColor="text1"/>
          <w:sz w:val="24"/>
          <w:szCs w:val="24"/>
        </w:rPr>
        <w:tab/>
      </w:r>
    </w:p>
    <w:p w14:paraId="7ED706ED" w14:textId="77777777" w:rsidR="00BC41AD" w:rsidRPr="000B0696" w:rsidRDefault="00BC41AD" w:rsidP="00BC41AD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 xml:space="preserve">    1.□國語文   2.□英語文   3.□健康與體育   4.□數學   5.□社會   6.□藝術  7.□自然科學 8.■科技  9.□綜合活動</w:t>
      </w:r>
    </w:p>
    <w:p w14:paraId="64CFBB98" w14:textId="77777777" w:rsidR="00BC41AD" w:rsidRPr="000B0696" w:rsidRDefault="00BC41AD" w:rsidP="00BC41AD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二、學習節數：每週( 2</w:t>
      </w:r>
      <w:r w:rsidRPr="000B0696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</w:t>
      </w: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)節，實施( 20 )</w:t>
      </w:r>
      <w:proofErr w:type="gramStart"/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週</w:t>
      </w:r>
      <w:proofErr w:type="gramEnd"/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，共( 40 )節。</w:t>
      </w:r>
    </w:p>
    <w:p w14:paraId="4F7EA287" w14:textId="573FCE52" w:rsidR="00BC41AD" w:rsidRPr="000B0696" w:rsidRDefault="00BC41AD" w:rsidP="00BC41AD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三、課程內涵：</w:t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1"/>
        <w:gridCol w:w="11430"/>
      </w:tblGrid>
      <w:tr w:rsidR="000B0696" w:rsidRPr="000B0696" w14:paraId="59A4EFAA" w14:textId="77777777" w:rsidTr="000318A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BF38E6" w14:textId="77777777" w:rsidR="00BC41AD" w:rsidRPr="000B0696" w:rsidRDefault="00BC41AD" w:rsidP="000318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B069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F6AF03" w14:textId="77777777" w:rsidR="00BC41AD" w:rsidRPr="000B0696" w:rsidRDefault="00BC41AD" w:rsidP="000318A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B069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學習領域核心素養</w:t>
            </w:r>
          </w:p>
        </w:tc>
      </w:tr>
      <w:tr w:rsidR="000B0696" w:rsidRPr="000B0696" w14:paraId="3F5F8862" w14:textId="77777777" w:rsidTr="000318A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B240D" w14:textId="43173395" w:rsidR="00BC41AD" w:rsidRPr="000B0696" w:rsidRDefault="000B069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A1身心素質與自我精進</w:t>
            </w:r>
          </w:p>
          <w:p w14:paraId="1FF2D1A7" w14:textId="268B997F" w:rsidR="00BC41AD" w:rsidRPr="000B0696" w:rsidRDefault="000B069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A2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系統思考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與解決問題</w:t>
            </w:r>
          </w:p>
          <w:p w14:paraId="4161BFB8" w14:textId="76B2BEEB" w:rsidR="00BC41AD" w:rsidRPr="000B0696" w:rsidRDefault="007E442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A3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規劃執行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與創新應變</w:t>
            </w:r>
          </w:p>
          <w:p w14:paraId="5E04DDB1" w14:textId="3B5A19E8" w:rsidR="00BC41AD" w:rsidRPr="000B0696" w:rsidRDefault="000B069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B1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符號運用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與溝通表達</w:t>
            </w:r>
          </w:p>
          <w:p w14:paraId="7BB9C60F" w14:textId="5936A7E5" w:rsidR="00BC41AD" w:rsidRPr="000B0696" w:rsidRDefault="007E442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B2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科技資訊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與媒體素養</w:t>
            </w:r>
          </w:p>
          <w:p w14:paraId="20F029D5" w14:textId="7AE91583" w:rsidR="00BC41AD" w:rsidRPr="000B0696" w:rsidRDefault="007E442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B3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藝術涵養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與美感素養</w:t>
            </w:r>
          </w:p>
          <w:p w14:paraId="388197F0" w14:textId="0F3A4E64" w:rsidR="00BC41AD" w:rsidRPr="000B0696" w:rsidRDefault="007E442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C1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道德實踐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與公民意識</w:t>
            </w:r>
          </w:p>
          <w:p w14:paraId="5EAE9792" w14:textId="0F56D79A" w:rsidR="00BC41AD" w:rsidRPr="000B0696" w:rsidRDefault="007E4426" w:rsidP="000318A0">
            <w:pPr>
              <w:autoSpaceDE w:val="0"/>
              <w:rPr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z w:val="24"/>
                <w:szCs w:val="24"/>
              </w:rPr>
              <w:t>■</w:t>
            </w:r>
            <w:r w:rsidR="00BC41AD"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C2</w:t>
            </w:r>
            <w:r w:rsidR="00BC41AD"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人際關係</w:t>
            </w:r>
            <w:r w:rsidR="00BC41AD"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與團隊合作</w:t>
            </w:r>
          </w:p>
          <w:p w14:paraId="6AF99D85" w14:textId="77777777" w:rsidR="00BC41AD" w:rsidRPr="000B0696" w:rsidRDefault="00BC41AD" w:rsidP="000318A0">
            <w:pPr>
              <w:autoSpaceDE w:val="0"/>
              <w:rPr>
                <w:color w:val="000000" w:themeColor="text1"/>
              </w:rPr>
            </w:pPr>
            <w:r w:rsidRPr="000B0696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C3</w:t>
            </w:r>
            <w:r w:rsidRPr="000B069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多元文化</w:t>
            </w:r>
            <w:r w:rsidRPr="000B0696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47FE7" w14:textId="77777777" w:rsidR="000B0696" w:rsidRPr="007E4426" w:rsidRDefault="000B0696" w:rsidP="000B0696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科-J-A1 具備良好的科技態度，並能應用科技知能，以啟發自我潛能。</w:t>
            </w:r>
          </w:p>
          <w:p w14:paraId="60CE1C08" w14:textId="77777777" w:rsidR="00BC41AD" w:rsidRPr="007E4426" w:rsidRDefault="000B0696" w:rsidP="000B0696">
            <w:pPr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科-J-A2 運用科技工具，理解與歸納問題，進而提出簡易的解決之道。</w:t>
            </w:r>
          </w:p>
          <w:p w14:paraId="6405A97C" w14:textId="77777777" w:rsidR="007E4426" w:rsidRPr="007E4426" w:rsidRDefault="007E4426" w:rsidP="000B0696">
            <w:pPr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科-J-A3 利用科技資源，擬定與執行科技專題活動。</w:t>
            </w:r>
          </w:p>
          <w:p w14:paraId="6077D8E1" w14:textId="77777777" w:rsidR="007E4426" w:rsidRPr="007E4426" w:rsidRDefault="007E4426" w:rsidP="000B0696">
            <w:pPr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科-J-B1 具備運用科技符號與運算思維進行日常生活的表達與溝通。</w:t>
            </w:r>
          </w:p>
          <w:p w14:paraId="70C808C0" w14:textId="77777777" w:rsidR="007E4426" w:rsidRPr="007E4426" w:rsidRDefault="007E4426" w:rsidP="007E4426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科-J-B2 理解資訊與科技的基本原理，具備</w:t>
            </w:r>
            <w:proofErr w:type="gramStart"/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媒體識讀的</w:t>
            </w:r>
            <w:proofErr w:type="gramEnd"/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能力，並能了解人與科技、資訊、媒體的互動關係。</w:t>
            </w:r>
          </w:p>
          <w:p w14:paraId="4504A5DC" w14:textId="77777777" w:rsidR="007E4426" w:rsidRPr="007E4426" w:rsidRDefault="007E4426" w:rsidP="007E4426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科-J-B3 了解美感應用於科技的特質，並進行科技創作與分享。</w:t>
            </w:r>
          </w:p>
          <w:p w14:paraId="4B431BE6" w14:textId="77777777" w:rsidR="007E4426" w:rsidRPr="007E4426" w:rsidRDefault="007E4426" w:rsidP="000B0696">
            <w:pPr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科-J-C1 理解科技與人文議題，培養科技發展衍生之守法觀念與公民意識。</w:t>
            </w:r>
          </w:p>
          <w:p w14:paraId="051CDD39" w14:textId="68922E2E" w:rsidR="007E4426" w:rsidRPr="007E4426" w:rsidRDefault="007E4426" w:rsidP="000B069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E4426">
              <w:rPr>
                <w:rFonts w:ascii="標楷體" w:eastAsia="標楷體" w:hAnsi="標楷體" w:cs="新細明體"/>
                <w:snapToGrid w:val="0"/>
                <w:sz w:val="24"/>
                <w:szCs w:val="16"/>
              </w:rPr>
              <w:t>科-J-C2 運用科技工具進行溝通協調及團隊合作，以完成科技專題活動。</w:t>
            </w:r>
          </w:p>
        </w:tc>
      </w:tr>
    </w:tbl>
    <w:p w14:paraId="252C6609" w14:textId="74B75DAF" w:rsidR="00BC41AD" w:rsidRPr="000B0696" w:rsidRDefault="00BC41AD" w:rsidP="00BC41AD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四、課程架構：(自行視需要決定是否呈現)</w:t>
      </w:r>
    </w:p>
    <w:p w14:paraId="5840EA36" w14:textId="77777777" w:rsidR="00BC41AD" w:rsidRPr="000B0696" w:rsidRDefault="00BC41AD" w:rsidP="00BC41AD">
      <w:pPr>
        <w:pStyle w:val="10"/>
        <w:jc w:val="both"/>
        <w:rPr>
          <w:rFonts w:ascii="新細明體" w:eastAsia="新細明體" w:hAnsi="新細明體"/>
          <w:snapToGrid w:val="0"/>
          <w:color w:val="000000" w:themeColor="text1"/>
          <w:kern w:val="0"/>
          <w:sz w:val="22"/>
          <w:szCs w:val="22"/>
        </w:rPr>
      </w:pPr>
      <w:proofErr w:type="gramStart"/>
      <w:r w:rsidRPr="000B0696">
        <w:rPr>
          <w:rFonts w:ascii="新細明體" w:eastAsia="新細明體" w:hAnsi="新細明體" w:cs="新細明體"/>
          <w:snapToGrid w:val="0"/>
          <w:color w:val="000000" w:themeColor="text1"/>
          <w:kern w:val="0"/>
          <w:sz w:val="22"/>
          <w:szCs w:val="22"/>
        </w:rPr>
        <w:t>第二冊第一篇</w:t>
      </w:r>
      <w:proofErr w:type="gramEnd"/>
      <w:r w:rsidRPr="000B0696">
        <w:rPr>
          <w:rFonts w:ascii="新細明體" w:eastAsia="新細明體" w:hAnsi="新細明體" w:cs="新細明體"/>
          <w:snapToGrid w:val="0"/>
          <w:color w:val="000000" w:themeColor="text1"/>
          <w:kern w:val="0"/>
          <w:sz w:val="22"/>
          <w:szCs w:val="22"/>
        </w:rPr>
        <w:t xml:space="preserve"> 資訊科技篇</w:t>
      </w:r>
    </w:p>
    <w:p w14:paraId="1953CDC0" w14:textId="1E00D07B" w:rsidR="00BC41AD" w:rsidRPr="000B0696" w:rsidRDefault="00BC41AD" w:rsidP="00BC41AD">
      <w:pPr>
        <w:spacing w:line="0" w:lineRule="atLeast"/>
        <w:rPr>
          <w:rFonts w:ascii="新細明體" w:hAnsi="新細明體" w:cs="新細明體"/>
          <w:snapToGrid w:val="0"/>
          <w:color w:val="000000" w:themeColor="text1"/>
          <w:sz w:val="22"/>
          <w:szCs w:val="22"/>
        </w:rPr>
      </w:pPr>
      <w:r w:rsidRPr="000B0696">
        <w:rPr>
          <w:rFonts w:ascii="新細明體" w:hAnsi="新細明體" w:cs="新細明體"/>
          <w:snapToGrid w:val="0"/>
          <w:color w:val="000000" w:themeColor="text1"/>
          <w:sz w:val="22"/>
          <w:szCs w:val="22"/>
        </w:rPr>
        <w:object w:dxaOrig="5820" w:dyaOrig="3960" w14:anchorId="3F0906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198.8pt" o:ole="">
            <v:imagedata r:id="rId7" o:title=""/>
          </v:shape>
          <o:OLEObject Type="Embed" ProgID="Word.Document.12" ShapeID="_x0000_i1025" DrawAspect="Content" ObjectID="_1796545317" r:id="rId8">
            <o:FieldCodes>\s</o:FieldCodes>
          </o:OLEObject>
        </w:object>
      </w:r>
    </w:p>
    <w:p w14:paraId="6C31859C" w14:textId="77777777" w:rsidR="00BC41AD" w:rsidRPr="000B0696" w:rsidRDefault="00BC41AD" w:rsidP="00BC41AD">
      <w:pPr>
        <w:pStyle w:val="10"/>
        <w:jc w:val="both"/>
        <w:rPr>
          <w:rFonts w:ascii="新細明體" w:eastAsia="新細明體" w:hAnsi="新細明體"/>
          <w:snapToGrid w:val="0"/>
          <w:color w:val="000000" w:themeColor="text1"/>
          <w:kern w:val="0"/>
          <w:sz w:val="22"/>
          <w:szCs w:val="22"/>
        </w:rPr>
      </w:pPr>
      <w:r w:rsidRPr="000B0696">
        <w:rPr>
          <w:rFonts w:ascii="新細明體" w:eastAsia="新細明體" w:hAnsi="新細明體" w:cs="新細明體"/>
          <w:snapToGrid w:val="0"/>
          <w:color w:val="000000" w:themeColor="text1"/>
          <w:kern w:val="0"/>
          <w:sz w:val="22"/>
          <w:szCs w:val="22"/>
        </w:rPr>
        <w:t>第二</w:t>
      </w:r>
      <w:proofErr w:type="gramStart"/>
      <w:r w:rsidRPr="000B0696">
        <w:rPr>
          <w:rFonts w:ascii="新細明體" w:eastAsia="新細明體" w:hAnsi="新細明體" w:cs="新細明體"/>
          <w:snapToGrid w:val="0"/>
          <w:color w:val="000000" w:themeColor="text1"/>
          <w:kern w:val="0"/>
          <w:sz w:val="22"/>
          <w:szCs w:val="22"/>
        </w:rPr>
        <w:t>冊</w:t>
      </w:r>
      <w:proofErr w:type="gramEnd"/>
      <w:r w:rsidRPr="000B0696">
        <w:rPr>
          <w:rFonts w:ascii="新細明體" w:eastAsia="新細明體" w:hAnsi="新細明體" w:cs="新細明體"/>
          <w:snapToGrid w:val="0"/>
          <w:color w:val="000000" w:themeColor="text1"/>
          <w:kern w:val="0"/>
          <w:sz w:val="22"/>
          <w:szCs w:val="22"/>
        </w:rPr>
        <w:t>第二篇 生活科技篇</w:t>
      </w:r>
    </w:p>
    <w:p w14:paraId="204AAF3D" w14:textId="5069C881" w:rsidR="00BC41AD" w:rsidRPr="000B0696" w:rsidRDefault="00BC41AD" w:rsidP="00BC41AD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0B0696">
        <w:rPr>
          <w:rFonts w:ascii="新細明體" w:hAnsi="新細明體" w:cs="新細明體"/>
          <w:noProof/>
          <w:snapToGrid w:val="0"/>
          <w:color w:val="000000" w:themeColor="text1"/>
          <w:sz w:val="22"/>
          <w:szCs w:val="22"/>
        </w:rPr>
        <w:drawing>
          <wp:inline distT="0" distB="0" distL="0" distR="0" wp14:anchorId="053DEBE9" wp14:editId="33900477">
            <wp:extent cx="5600700" cy="20650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7D94A" w14:textId="34C07D10" w:rsidR="00A55C45" w:rsidRPr="000B0696" w:rsidRDefault="00587701" w:rsidP="00BC41AD">
      <w:pPr>
        <w:spacing w:line="0" w:lineRule="atLeast"/>
        <w:rPr>
          <w:color w:val="000000" w:themeColor="text1"/>
        </w:rPr>
      </w:pPr>
      <w:r w:rsidRPr="000B0696">
        <w:rPr>
          <w:rFonts w:ascii="標楷體" w:eastAsia="標楷體" w:hAnsi="標楷體" w:cs="標楷體"/>
          <w:color w:val="000000" w:themeColor="text1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0B0696" w:rsidRPr="000C6FDE" w14:paraId="48091834" w14:textId="77777777" w:rsidTr="00BC41AD">
        <w:trPr>
          <w:trHeight w:val="96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A4F7B" w14:textId="6A1B6392" w:rsidR="00BC41AD" w:rsidRPr="000C6FDE" w:rsidRDefault="00BC41AD" w:rsidP="000C6FD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003C3" w14:textId="472634F0" w:rsidR="00BC41AD" w:rsidRPr="000C6FDE" w:rsidRDefault="00BC41AD" w:rsidP="000C6FD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7D3837" w14:textId="2AE757D9" w:rsidR="00BC41AD" w:rsidRPr="000C6FDE" w:rsidRDefault="00BC41AD" w:rsidP="000C6FD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E270CC" w14:textId="4C00BC68" w:rsidR="00BC41AD" w:rsidRPr="000C6FDE" w:rsidRDefault="00BC41AD" w:rsidP="000C6FD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0DFB48" w14:textId="2C7D7D59" w:rsidR="00BC41AD" w:rsidRPr="000C6FDE" w:rsidRDefault="00BC41AD" w:rsidP="000C6FDE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6DC357" w14:textId="441C73CF" w:rsidR="00BC41AD" w:rsidRPr="000C6FDE" w:rsidRDefault="00BC41AD" w:rsidP="000C6FD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EB8D56" w14:textId="272DF5A4" w:rsidR="00BC41AD" w:rsidRPr="000C6FDE" w:rsidRDefault="00BC41AD" w:rsidP="000C6FDE">
            <w:pPr>
              <w:autoSpaceDE w:val="0"/>
              <w:jc w:val="center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A06F0" w14:textId="2FA6DB0B" w:rsidR="00BC41AD" w:rsidRPr="000C6FDE" w:rsidRDefault="00BC41AD" w:rsidP="000C6FDE">
            <w:pPr>
              <w:snapToGrid w:val="0"/>
              <w:ind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0B0696" w:rsidRPr="000C6FDE" w14:paraId="53CCC5DE" w14:textId="77777777" w:rsidTr="000C6FDE">
        <w:trPr>
          <w:trHeight w:val="20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5EEEB" w14:textId="77777777" w:rsidR="00BC41AD" w:rsidRPr="000C6FDE" w:rsidRDefault="00BC41AD" w:rsidP="000C6FD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B7D65" w14:textId="3CD62039" w:rsidR="00BC41AD" w:rsidRPr="000C6FDE" w:rsidRDefault="007E4426" w:rsidP="000C6FDE">
            <w:pPr>
              <w:pStyle w:val="Default"/>
              <w:jc w:val="center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/>
                <w:color w:val="000000" w:themeColor="text1"/>
              </w:rPr>
              <w:t>學習表現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46653B" w14:textId="7D9EF089" w:rsidR="00BC41AD" w:rsidRPr="000C6FDE" w:rsidRDefault="007E4426" w:rsidP="000C6FDE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977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A66499" w14:textId="77777777" w:rsidR="00BC41AD" w:rsidRPr="000C6FDE" w:rsidRDefault="00BC41AD" w:rsidP="000C6FD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6E0518" w14:textId="77777777" w:rsidR="00BC41AD" w:rsidRPr="000C6FDE" w:rsidRDefault="00BC41AD" w:rsidP="000C6FD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63672" w14:textId="77777777" w:rsidR="00BC41AD" w:rsidRPr="000C6FDE" w:rsidRDefault="00BC41AD" w:rsidP="000C6FDE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238D41" w14:textId="77777777" w:rsidR="00BC41AD" w:rsidRPr="000C6FDE" w:rsidRDefault="00BC41AD" w:rsidP="000C6FD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EEC849" w14:textId="77777777" w:rsidR="00BC41AD" w:rsidRPr="000C6FDE" w:rsidRDefault="00BC41AD" w:rsidP="000C6FDE">
            <w:pPr>
              <w:autoSpaceDE w:val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671E9" w14:textId="77777777" w:rsidR="00BC41AD" w:rsidRPr="000C6FDE" w:rsidRDefault="00BC41AD" w:rsidP="000C6FDE">
            <w:pPr>
              <w:snapToGrid w:val="0"/>
              <w:ind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F5ED6AD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2C56C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第一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6C4EA87D" w14:textId="74F22B8F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9901B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~2/1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61F7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7751C11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20A2C5F0" w14:textId="166882CB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E6AB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資A-Ⅳ-1 演算法基本概念。</w:t>
            </w:r>
          </w:p>
          <w:p w14:paraId="7D3209E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1F904BDA" w14:textId="03B3187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資P-Ⅳ-2 結構化程式設計。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5B4E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57188A7F" w14:textId="179C6259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場景設定：背景、角色。</w:t>
            </w:r>
          </w:p>
          <w:p w14:paraId="6386197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角色定位、隱藏。</w:t>
            </w:r>
          </w:p>
          <w:p w14:paraId="3F0F0223" w14:textId="2A8C5A6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介紹「重複無限次」積木的功能與常見應用。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D1C6F1" w14:textId="76016A8A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9D74E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599D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25AA9ED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3699A02C" w14:textId="1D9BCB76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B0BD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ED272C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9078D31" w14:textId="18357F1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77AB" w14:textId="1FC9B51B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D5BEAD5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26EE9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628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設k-Ⅳ-1 能了解日常科技的意涵與設計製作的基本概念。</w:t>
            </w:r>
          </w:p>
          <w:p w14:paraId="1FC6215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設k-Ⅳ-2 能了解科技產品的基本原理、發展歷程、與創新關鍵。</w:t>
            </w:r>
          </w:p>
          <w:p w14:paraId="0EF9FA1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設k-Ⅳ-4 能了解選擇、分析與運用科技產品的基本知識。</w:t>
            </w:r>
          </w:p>
          <w:p w14:paraId="0B65B518" w14:textId="26FB5ADC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設a-Ⅳ-2 能具有正確的科技價值觀，並適當的選用科技產品。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E91E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生N-Ⅳ-1 科技的起源與演進。</w:t>
            </w:r>
          </w:p>
          <w:p w14:paraId="57E10207" w14:textId="11F1253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生S-Ⅳ-1 科技與社會的互動關係。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5EE8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緒論科技與產品</w:t>
            </w:r>
          </w:p>
          <w:p w14:paraId="6573F4C8" w14:textId="618928FA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以遊戲引導的方式，幫助每一位學生舉例說出一件他所認定的產品。</w:t>
            </w:r>
          </w:p>
          <w:p w14:paraId="2C8289A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結論產品的種類與分類方式。</w:t>
            </w:r>
          </w:p>
          <w:p w14:paraId="26E896B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以不同品牌的手機作為討論對象，引導方式，讓學生思考為什麼「實用」功能並非產品唯一考量要素。</w:t>
            </w:r>
          </w:p>
          <w:p w14:paraId="43EA3D9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引導學生討論「燈具」的實用功能。</w:t>
            </w:r>
          </w:p>
          <w:p w14:paraId="6E17BC1A" w14:textId="0C49F7F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統整「實用」、「心理」、「附加」三項功能對於產品選購的重要性。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8316D" w14:textId="2F612DF0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CDF5E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1D889" w14:textId="7CD93A4A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AFCC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710F9A0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7E9512E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802F44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4DCF33D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1B31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13DE733C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C0003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C1D42C4" w14:textId="4BCCF1DA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~2/2</w:t>
            </w:r>
            <w:r w:rsidR="001C200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AEB9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566C0AF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69973969" w14:textId="09ED9826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E5D7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資A-Ⅳ-1 演算法基本概念。</w:t>
            </w:r>
          </w:p>
          <w:p w14:paraId="6CC482E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698253AC" w14:textId="49DFE97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資P-Ⅳ-2 結構化程式設計。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9812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0CBB83D9" w14:textId="3F0B64DE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完成各障礙物的動作設定：</w:t>
            </w:r>
          </w:p>
          <w:p w14:paraId="10BDD4A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(1)角色不斷來回移動。</w:t>
            </w:r>
          </w:p>
          <w:p w14:paraId="5D92F23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(2)角色不斷旋轉。</w:t>
            </w:r>
          </w:p>
          <w:p w14:paraId="6962032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(3)角色不斷閃爍。</w:t>
            </w:r>
          </w:p>
          <w:p w14:paraId="47D0E837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9740D" w14:textId="3E2C2921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5EA0B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E339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342D70A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2E40813D" w14:textId="4E46D5B6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1D88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8BB93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BAAC172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2CC5" w14:textId="0631F365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B7968AA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88D5E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2AB4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設k-Ⅳ-1 能了解日常科技的意涵與設計製作的基本概念。</w:t>
            </w:r>
          </w:p>
          <w:p w14:paraId="4AA22CA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設k-Ⅳ-2 能了解科技產品的基本原理、發展歷程、與創新關鍵。</w:t>
            </w:r>
          </w:p>
          <w:p w14:paraId="4A978C0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設k-Ⅳ-4 能了解選擇、分析與運用科技產品的基本知識。</w:t>
            </w:r>
          </w:p>
          <w:p w14:paraId="4E14010D" w14:textId="32E403CC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設a-Ⅳ-2 能具有正確的科技價值觀，並適當的選用科技產品。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C173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生N-Ⅳ-1 科技的起源與演進。</w:t>
            </w:r>
          </w:p>
          <w:p w14:paraId="70792883" w14:textId="20E3F13A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生S-Ⅳ-1 科技與社會的互動關係。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5857D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緒論科技與產品</w:t>
            </w:r>
          </w:p>
          <w:p w14:paraId="701F3E89" w14:textId="0056ADDB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以三種明顯構造、色彩不同的檯燈為話題，引導學生思考個人的喜好。</w:t>
            </w:r>
          </w:p>
          <w:p w14:paraId="79AF126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彙整所有學生的想法，歸類構成形體的三個要素。</w:t>
            </w:r>
          </w:p>
          <w:p w14:paraId="4C6173A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分組討論何者最適合學生閱讀選用。</w:t>
            </w:r>
          </w:p>
          <w:p w14:paraId="519E81B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結論人因工程的基本概念。</w:t>
            </w:r>
          </w:p>
          <w:p w14:paraId="73140CCB" w14:textId="48E4391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補充說明環保綠色設計的概念，作為本版教科書八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年級續論的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連結。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BB477" w14:textId="3F32A1C4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8728A7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F45F7" w14:textId="0E817F50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FD9C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33F2ADD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0004D9D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524FB4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09BF085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6E559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533AC446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63E6A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第三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4EF5A2C3" w14:textId="78F30D9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F0BC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3A53EE1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4071E51D" w14:textId="40E2D568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9F9C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資A-Ⅳ-1 演算法基本概念。</w:t>
            </w:r>
          </w:p>
          <w:p w14:paraId="6C6F4DF1" w14:textId="0AE08B4F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F256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766E930C" w14:textId="1C55342B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利用滑鼠控制角色進行闖關。</w:t>
            </w:r>
          </w:p>
          <w:p w14:paraId="0B0C2AF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介紹「重複指定次數」積木的常見應用。</w:t>
            </w:r>
          </w:p>
          <w:p w14:paraId="050E108A" w14:textId="6CD85BD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設定倒數計時、生命值。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D2686" w14:textId="1474C0AF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B927C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DCB8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5B7594A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2C8F748B" w14:textId="48D443ED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95A5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59AB69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676B5A4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1072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21599C65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EF9DD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CED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設k-Ⅳ-2 能了解科技產品的基本原理、發展歷程、與創新關鍵。</w:t>
            </w:r>
          </w:p>
          <w:p w14:paraId="0108388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設k-Ⅳ-4 能了解選擇、分析與運用科技產品的基本知識。</w:t>
            </w:r>
          </w:p>
          <w:p w14:paraId="336DCF5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設a-Ⅳ-2 能具有正確的科技價值觀，並適當的選用科技產品。</w:t>
            </w:r>
          </w:p>
          <w:p w14:paraId="46D4796A" w14:textId="16B801D8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設a-Ⅳ-3 能主動關注人與科技、社會、環境的關係。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42A116" w14:textId="634D0FC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生N-Ⅳ-1 科技的起源與演進。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F8A47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4348C783" w14:textId="3413D5AA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引言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橋梁與生活圈</w:t>
            </w:r>
          </w:p>
          <w:p w14:paraId="5A1AB63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(1)讓學生了解橋梁聯結河岸兩邊的交通，也擴大交流與生活圈。</w:t>
            </w:r>
          </w:p>
          <w:p w14:paraId="4DCE579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(2)從圖畫中探討古時候的生活型態、文化、當時候的科技產品。</w:t>
            </w:r>
          </w:p>
          <w:p w14:paraId="000236D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主題活動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活動概述與分組</w:t>
            </w:r>
          </w:p>
          <w:p w14:paraId="6FFF5FF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(1)導讀與解釋虹橋製作與活動條件。</w:t>
            </w:r>
          </w:p>
          <w:p w14:paraId="772AB111" w14:textId="3310D8C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(2)學生分組。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7BE7B" w14:textId="5E10C34D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33E56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EA79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08B083E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1D6B584A" w14:textId="76C02CC5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C48B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2E5DE68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63627BC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43433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2E13D6A" w14:textId="77777777" w:rsidR="005B0003" w:rsidRPr="005B0003" w:rsidRDefault="005B0003" w:rsidP="005B000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【國際教育】</w:t>
            </w:r>
          </w:p>
          <w:p w14:paraId="3A26C9B4" w14:textId="55FDD204" w:rsidR="000C6FDE" w:rsidRPr="000C6FDE" w:rsidRDefault="005B0003" w:rsidP="005B0003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國J12探索全球議題，並構思 永續發展的在地行動方案。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C86B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D479BEA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2F03A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第四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61146A95" w14:textId="4382890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4799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3728AEA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6749BD74" w14:textId="2EC21E7B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2C9A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資A-Ⅳ-1 演算法基本概念。</w:t>
            </w:r>
          </w:p>
          <w:p w14:paraId="12F5F77D" w14:textId="4EDE609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DF321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285A0AEA" w14:textId="61AA2876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從生活化的場景中，發現廣播的用途：通知其他角色，可以開始執行任務。</w:t>
            </w:r>
          </w:p>
          <w:p w14:paraId="21616FB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介紹Scratch中，廣播的用途：</w:t>
            </w:r>
          </w:p>
          <w:p w14:paraId="320704D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(1)角色對話。</w:t>
            </w:r>
          </w:p>
          <w:p w14:paraId="012442EB" w14:textId="525070C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(2)切換場景。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7CFF1" w14:textId="442156FC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12E95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2803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3A7CD71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1445143A" w14:textId="6254F196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3C3C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29AF50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9259F8E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E40C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95C6E27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33291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8234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設s-Ⅳ-1 能繪製可正確傳達設計理念的平面或立體設計圖。</w:t>
            </w:r>
          </w:p>
          <w:p w14:paraId="7567A45D" w14:textId="010E6FC1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C235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生P-Ⅳ-2 設計圖的繪製。</w:t>
            </w:r>
          </w:p>
          <w:p w14:paraId="24196CC3" w14:textId="6C53EFE8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6324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7303A4F6" w14:textId="7CCE3D64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核心技能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虹橋結構</w:t>
            </w:r>
          </w:p>
          <w:p w14:paraId="6DDC585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(1)認識虹橋結構名稱。</w:t>
            </w:r>
          </w:p>
          <w:p w14:paraId="39350B7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(2)了解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件夾角所形成的橋梁造型關係。</w:t>
            </w:r>
          </w:p>
          <w:p w14:paraId="4304DD2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核心技能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承重受力、橋墩基礎</w:t>
            </w:r>
          </w:p>
          <w:p w14:paraId="2CA5A2C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(1)說明虹橋結構力學關係。</w:t>
            </w:r>
          </w:p>
          <w:p w14:paraId="69624BD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(2)解釋材料長度粗細不同的受力強度。</w:t>
            </w:r>
          </w:p>
          <w:p w14:paraId="7E6E3ABF" w14:textId="7B043CA3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(3)說明虹橋的基礎設計。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09D48" w14:textId="4E12DE9B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EC294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4EBF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FEB5F11" w14:textId="709D792F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6BC8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666B363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7DCA0B9" w14:textId="77777777" w:rsidR="005B0003" w:rsidRPr="005B0003" w:rsidRDefault="005B0003" w:rsidP="005B000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【國際教育】</w:t>
            </w:r>
          </w:p>
          <w:p w14:paraId="53AAC499" w14:textId="160ECEB3" w:rsidR="000C6FDE" w:rsidRPr="000C6FDE" w:rsidRDefault="005B0003" w:rsidP="005B0003">
            <w:pPr>
              <w:snapToGri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國J12探索全球議題，並構思 永續發展的在地行動方案。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50EFA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0BEDB349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D991C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第五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4B012896" w14:textId="320D6FF2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6092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689954E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067EDBBC" w14:textId="5D5C5121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77F6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4BC07B96" w14:textId="65508B6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資P-Ⅳ-2 結構化程式設計。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E3EB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6C9728A1" w14:textId="47AABDC0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設定遊戲的勝敗條件：</w:t>
            </w:r>
          </w:p>
          <w:p w14:paraId="7DFEAC9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(1)設定失敗條件。</w:t>
            </w:r>
          </w:p>
          <w:p w14:paraId="2E2FD95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(2)設定過關條件。</w:t>
            </w:r>
          </w:p>
          <w:p w14:paraId="7CB10F1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(3)設定再玩一次鈕。</w:t>
            </w:r>
          </w:p>
          <w:p w14:paraId="3251FD7D" w14:textId="2F9D635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完成場景切換之相關設定。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66FA4" w14:textId="44F2D113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5A823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EF61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5E73872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1E304472" w14:textId="1113CE5D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CF98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ECCDC4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CBE9B76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D3BB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1E0D1D1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A8948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145F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設s-Ⅳ-1 能繪製可正確傳達設計理念的平面或立體設計圖。</w:t>
            </w:r>
          </w:p>
          <w:p w14:paraId="56516B04" w14:textId="7B04F80D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0022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生P-Ⅳ-2 設計圖的繪製。</w:t>
            </w:r>
          </w:p>
          <w:p w14:paraId="0C836CD2" w14:textId="415F3396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9E39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43F9B7A2" w14:textId="6B2A9DF0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設計模擬：讓學生使用課本附件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紙卡製模擬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虹橋。</w:t>
            </w:r>
          </w:p>
          <w:p w14:paraId="5E069B5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引導學生填寫習作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發展方案1～5項。</w:t>
            </w:r>
          </w:p>
          <w:p w14:paraId="3E81479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材料介紹</w:t>
            </w:r>
          </w:p>
          <w:p w14:paraId="00A5666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(1)介紹木材紋路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與鋸切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走向關係。</w:t>
            </w:r>
          </w:p>
          <w:p w14:paraId="28F26B23" w14:textId="6455FD0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(2)提醒加工時要注意的位置與尺寸密合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4F60D" w14:textId="324BADE7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056D9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E0834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4EF07BB4" w14:textId="2319FFAF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B406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A5344A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AC67D0E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88C08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FB03760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6794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第六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AF21F42" w14:textId="53BA4D4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B7C6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6E01117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15A60FCE" w14:textId="3A0851C8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4ADBC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1EB909BC" w14:textId="5EDE5CC6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資P-Ⅳ-2 結構化程式設計。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DF97A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3BB7381B" w14:textId="163D19A8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完成小試身手：猜一猜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0303B" w14:textId="1C5B5541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75220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2A6D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4476ED1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7F9677DA" w14:textId="2171FED8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7D973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81E8C5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A80EB6B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44036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AE9C75A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8502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453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790932F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設k-Ⅳ-4 能了解選擇、分析與運用科技產品的基本知識。</w:t>
            </w:r>
          </w:p>
          <w:p w14:paraId="11477672" w14:textId="70F59A6D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設a-Ⅳ-2 能具有正確的科技價值觀，並適當的選用科技產品。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9FEF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15D6CD7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7D97A949" w14:textId="6C959E4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779B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1D1ED0CD" w14:textId="3D68B93F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1.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放樣與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加工：模板製作，並提醒考慮畫線產生的誤差。</w:t>
            </w:r>
          </w:p>
          <w:p w14:paraId="423D17F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說明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曲線鋸的使用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方法。</w:t>
            </w:r>
          </w:p>
          <w:p w14:paraId="3CCD7A9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3.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拱骨零件的鋸切技巧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  <w:p w14:paraId="31E478C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讓每位學生製作一隻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件，確認後續加工程序的組內分工作業。</w:t>
            </w:r>
          </w:p>
          <w:p w14:paraId="24FA2B2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說明各項機具、材料的使用方法與特性。</w:t>
            </w:r>
          </w:p>
          <w:p w14:paraId="3E46465D" w14:textId="2C57691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6. 應特別強調具有危險性工具的使用注意事項。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6268B" w14:textId="76E26C63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16448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A717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1BF0E47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0C710A6E" w14:textId="037A509A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9E4E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5BCE635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17C5745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67A9E391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C280F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21B1DDB6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C9F8A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第七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22B4701A" w14:textId="621FA4F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4BFD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6D819E5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7F3D5AE6" w14:textId="20A4184B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運a-Ⅳ-3 能具備探索資訊科技之興趣，不受性別限制。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7002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6FD5385E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F3A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306767FB" w14:textId="484E9A38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說明1-2任務，引導學生拆解問題。</w:t>
            </w:r>
          </w:p>
          <w:p w14:paraId="0A0CCCB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完成勇闖魔鬼城音效設計。</w:t>
            </w:r>
          </w:p>
          <w:p w14:paraId="61E05014" w14:textId="2817769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完成小試身手：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嘻哈之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舞。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CF8B0" w14:textId="676500A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D6794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2D87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EE75A1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0C78372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7BCB8B7A" w14:textId="7AE8339F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0C295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69B716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AB2CB1E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2B38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7349E018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FDFC6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88998" w14:textId="5244C0FF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35DD2" w14:textId="32FD047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6B9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272CF8A3" w14:textId="7AD910CE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加工注意事項：應確認同一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組拱骨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的缺口位置一致、大小相同。</w:t>
            </w:r>
          </w:p>
          <w:p w14:paraId="034B5C2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橋面寬度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應確實計算橋面寬度，並確保橫木長度超過橋寬。</w:t>
            </w:r>
          </w:p>
          <w:p w14:paraId="0B82ED5A" w14:textId="7D1A52CC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依據習作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設計製作的生產流程製作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件、載重平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D841AE" w14:textId="28D62BA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C7B96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148E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5FE1F5C" w14:textId="6726C6B8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A8B7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0A4D7D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105B530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49EB8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0287313D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A75FE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第八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FC4CF04" w14:textId="09E5B635" w:rsidR="000C6FDE" w:rsidRPr="000C6FDE" w:rsidRDefault="00E70F15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0C6FDE"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0C6FDE"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E8F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2E729FB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運t-Ⅳ-1 能了解資訊系統的基本組成架構與運算原理。</w:t>
            </w:r>
          </w:p>
          <w:p w14:paraId="0C4676F1" w14:textId="7E6590E8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運a-Ⅳ-3 能具備探索資訊科技之興趣，不受性別限制。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173E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資P-Ⅳ-1 程式語言基本概念、功能及應用。</w:t>
            </w:r>
          </w:p>
          <w:p w14:paraId="064DAEA8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CD3D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第1章重複結構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勇闖魔鬼城</w:t>
            </w:r>
          </w:p>
          <w:p w14:paraId="75E76321" w14:textId="0BDE645C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科技廣角：葛瑞絲．霍普。</w:t>
            </w:r>
          </w:p>
          <w:p w14:paraId="48D2E60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撰寫習作試題，檢討迷思概念。</w:t>
            </w:r>
          </w:p>
          <w:p w14:paraId="5DD013F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完成習作「實作活動：節能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減碳」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  <w:p w14:paraId="129B51D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學習動畫轉場效果。</w:t>
            </w:r>
          </w:p>
          <w:p w14:paraId="6D3211DC" w14:textId="6B9E52E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學習錄音功能，為動畫配音。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412EB" w14:textId="3B54A517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68DB9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263E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51DF4D5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7EA6D3D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7267CF91" w14:textId="611941F5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8AF1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4560EAD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321E989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ACFD7A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392D3F5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A0F3C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1E11338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2EDD3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5104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3AFEB20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5800E43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設s-Ⅳ-2 能運用基本工具進行材料處理與組裝。</w:t>
            </w:r>
          </w:p>
          <w:p w14:paraId="3540608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設c-Ⅳ-1 能運用設計流程，實際設計並製作科技產品以解決問題。</w:t>
            </w:r>
          </w:p>
          <w:p w14:paraId="55BA76F7" w14:textId="01C51F7A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8CFA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6D72CE39" w14:textId="0173B00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CF77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33E06168" w14:textId="6D7F43E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依據習作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設計製作的生產流程製作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件、載重平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  <w:p w14:paraId="4205B0D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確認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件尺寸數量後進行組裝。組裝時先不上膠，檢查橋梁的對稱性。</w:t>
            </w:r>
          </w:p>
          <w:p w14:paraId="685E6182" w14:textId="6F5D1A3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本活動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件數量多，要求精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準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，對於七年級學生在實作技能與科技態度的養成有幫助，教師時時關心作業進度，給不同程度的組別適當協助。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F9B5C" w14:textId="394E48E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7D7D0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43B0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A59726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1485D03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706F13A9" w14:textId="6C920481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2025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6671363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03A088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6D667C2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0FB7000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7A89B8A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107CE46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70523713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7B756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1ABCB4BE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EEA1C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第九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B875BEC" w14:textId="20F726EA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5306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192F029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3B84230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運p-Ⅳ-2 能利用資訊科技與他人進行有效的互動。</w:t>
            </w:r>
          </w:p>
          <w:p w14:paraId="62DE1E5B" w14:textId="5740F8F6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運t-Ⅳ-3 能設計資訊作品以解決生活問題。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F647D" w14:textId="4E3505BC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4A425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雲端應用專題</w:t>
            </w:r>
          </w:p>
          <w:p w14:paraId="61C2A297" w14:textId="4A4BF6DC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任務說明：引入「家族旅遊」的專案說明。</w:t>
            </w:r>
          </w:p>
          <w:p w14:paraId="02E45E2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利用系統性的思考工具進行問題分析，如「人事時地物」、「5W1H法」。</w:t>
            </w:r>
          </w:p>
          <w:p w14:paraId="0DFC320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搭配問題分析，說明心智圖的用法。</w:t>
            </w:r>
          </w:p>
          <w:p w14:paraId="1F1894D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介紹雲端硬碟的使用方法。</w:t>
            </w:r>
          </w:p>
          <w:p w14:paraId="60FEF875" w14:textId="0D1383A2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介紹Google日曆，並說明共用方式與優點。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E93D2" w14:textId="0B4EE4AA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9A7AB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3B4F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4703059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59F9FD6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1B3236CC" w14:textId="667AE47B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2730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5013647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1302781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60C6913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706CE442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DA201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A567858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EA1D6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BE42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618DD1B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18B3300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設s-Ⅳ-2 能運用基本工具進行材料處理與組裝。</w:t>
            </w:r>
          </w:p>
          <w:p w14:paraId="2D46282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設c-Ⅳ-1 能運用設計流程，實際設計並製作科技產品以解決問題。</w:t>
            </w:r>
          </w:p>
          <w:p w14:paraId="6BA3570C" w14:textId="777F2F10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29ED8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744F4C0F" w14:textId="5A8AB02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5C76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40AD8ACF" w14:textId="0D767792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重複前一節活動，直到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件製作完成。</w:t>
            </w:r>
          </w:p>
          <w:p w14:paraId="2125E073" w14:textId="5CB3007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本活動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桿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件數量多，要求精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準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，對於七年級學生在實作技能與科技態度的養成有幫助，教師時時關心作業進度，給不同程度的組別適當協助。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05F23" w14:textId="4249CF1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EA6DF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C25E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6866622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3AD1946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2F8474BB" w14:textId="1537A391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D593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714B7A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0D724C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58AA408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167A664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70B2213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7CB1CF2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077EFADC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A83FE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22BD264F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FC9E5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079725F" w14:textId="7BBF3C56" w:rsidR="000C6FDE" w:rsidRPr="000C6FDE" w:rsidRDefault="000C6FDE" w:rsidP="000C6FDE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D834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03E22E6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171B300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運p-Ⅳ-2 能利用資訊科技與他人進行有效的互動。</w:t>
            </w:r>
          </w:p>
          <w:p w14:paraId="3E25793C" w14:textId="090EA476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運t-Ⅳ-3 能設計資訊作品以解決生活問題。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8BAA7" w14:textId="1595C7E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D345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 w:hint="eastAsia"/>
                <w:sz w:val="24"/>
                <w:szCs w:val="24"/>
              </w:rPr>
              <w:t>雲端應用專題</w:t>
            </w:r>
          </w:p>
          <w:p w14:paraId="5A24AF57" w14:textId="494284CB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介紹Google表單的功能，並說明各種題型的差異。</w:t>
            </w:r>
          </w:p>
          <w:p w14:paraId="4C67709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【實作】</w:t>
            </w:r>
          </w:p>
          <w:p w14:paraId="37578F2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(1)配合習作實作活動，以小組為單位製作班級旅遊問卷，並發送給全班同學。</w:t>
            </w:r>
          </w:p>
          <w:p w14:paraId="351C72E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(2)請同學回覆所接收到的問卷。</w:t>
            </w:r>
          </w:p>
          <w:p w14:paraId="6A0D79EC" w14:textId="1F712C03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(3)各小組統計問卷結果。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B4A19" w14:textId="2499C72C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6621F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AAB3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CD7705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1FFE84A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298F0C37" w14:textId="02334DF1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56C7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69FF65A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05EB8FA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8F21D2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6FD4625C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4F18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55AC593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36988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F88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3F95BBE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5D143067" w14:textId="6E55EECB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1BD2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6A91C521" w14:textId="5F6381A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3934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53B240FC" w14:textId="6DB04352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製作負重平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平放在橋梁上。</w:t>
            </w:r>
          </w:p>
          <w:p w14:paraId="7873F1D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橋墩基礎可利用多層木板堆疊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夾持而成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  <w:p w14:paraId="7544861C" w14:textId="1311AD5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負重測試：以方便取得的金屬重物置放於測試平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臺（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例如：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錫絲錫條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、鑽床虎鉗等，使用定量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的鉛片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、螺絲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）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9DB6D" w14:textId="3A7AB076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3DD29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1B92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45697D5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7AF95CF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15082B57" w14:textId="4B704466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546EA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126CE1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8BC5F9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2DAC99B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757359FB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E6EC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74579B43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B4A3C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第十一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6082C00E" w14:textId="61ED539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4964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10F6EE6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6C24A48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54C7E6D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13EEC6C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運p-Ⅳ-3 能有系統地整理數位資源。</w:t>
            </w:r>
          </w:p>
          <w:p w14:paraId="130ED16D" w14:textId="4A4D8F5F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4EB22" w14:textId="0770B0E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09D5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283362D5" w14:textId="00438D4E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介紹Google的進階搜尋方法。</w:t>
            </w:r>
          </w:p>
          <w:p w14:paraId="56634DC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【實作】請學生查詢特定的資料。</w:t>
            </w:r>
          </w:p>
          <w:p w14:paraId="3AAAF72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介紹Google地圖的使用方法。</w:t>
            </w:r>
          </w:p>
          <w:p w14:paraId="183D5B75" w14:textId="4BD8475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【實作】請學生配合習作實作活動進行演練，查詢班級旅遊景點的相關介紹。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A64C2" w14:textId="0FD071AB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8245E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CE0C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7C484FC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7D29F13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32080556" w14:textId="77777777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11A1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6A257F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8C19040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E98D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E4E8B28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3635B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6331" w14:textId="1C8214BE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設c-Ⅳ-3 能具備與人溝通、協調、合作的能力。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50D11" w14:textId="093EE58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27B9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第1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章虹飛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拱橋</w:t>
            </w:r>
          </w:p>
          <w:p w14:paraId="4334D873" w14:textId="3045C850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1.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虹飛拱橋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的負重活動表揚與檢討。</w:t>
            </w:r>
          </w:p>
          <w:p w14:paraId="5D608E7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針對活動後的材料應用變化，聽看看各組學生的創意與巧思，真實將結構的技能應用在生活上。</w:t>
            </w:r>
          </w:p>
          <w:p w14:paraId="4F431CD7" w14:textId="5C4556A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科技廣角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電腦輔助設計與製作介紹。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651E0" w14:textId="4AA55595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FDC2F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8B0E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35EE0CD" w14:textId="4747CF4F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16863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428994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48CAE0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03FC303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59E2D743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9076B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10D98875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E9828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第十二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A229096" w14:textId="79C4806E" w:rsidR="000C6FDE" w:rsidRPr="000C6FDE" w:rsidRDefault="001C200A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0C6FDE"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="000C6FDE"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7FB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6ECA35E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5E83592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7001074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72806F1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運p-Ⅳ-3 能有系統地整理數位資源。</w:t>
            </w:r>
          </w:p>
          <w:p w14:paraId="6B118EAD" w14:textId="443329A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B67EE" w14:textId="4CF86FE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A77C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6B19F0B9" w14:textId="2BB46319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介紹Google文件的使用方法。</w:t>
            </w:r>
          </w:p>
          <w:p w14:paraId="5D34E1E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說明圖、表的處理。</w:t>
            </w:r>
          </w:p>
          <w:p w14:paraId="50CBBFD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【實作】請學生配合習作實作活動，製作一份班級旅遊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畫書。</w:t>
            </w:r>
          </w:p>
          <w:p w14:paraId="33EECA49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32E87" w14:textId="43D11244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CF358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8DC6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085CE31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6E80CA9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00004C04" w14:textId="77777777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244E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9AA687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670EF26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5966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2E113718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B46E7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223E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設a-Ⅳ-3 能主動關注人與科技、社會、環境的關係。</w:t>
            </w:r>
          </w:p>
          <w:p w14:paraId="0DB8BAF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設k-Ⅳ-1 能了解日常科技的意涵與設計製作的基本概念。</w:t>
            </w:r>
          </w:p>
          <w:p w14:paraId="02E8C85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設k-Ⅳ-2 能了解科技產品的基本原理、發展歷程、與創新關鍵。</w:t>
            </w:r>
          </w:p>
          <w:p w14:paraId="7F4BB8B9" w14:textId="375A265E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設k-Ⅳ-4 能了解選擇、分析與運用科技產品的基本知識。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A583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464751F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3920EAE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16FA82E0" w14:textId="3EE0FFF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生S-Ⅳ-1 科技與社會的互動關係。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AFFF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338AD81F" w14:textId="746FBD38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播放YouTube上的機構玩具影片，引導學生觀察機構如何傳動。</w:t>
            </w:r>
          </w:p>
          <w:p w14:paraId="7091E84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以凸輪玩具相關影片作為進入主題活動的序曲。</w:t>
            </w:r>
          </w:p>
          <w:p w14:paraId="28884BB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簡單介紹主題活動與流程。</w:t>
            </w:r>
          </w:p>
          <w:p w14:paraId="0FCDDBF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介紹機構的作用，包括省時、省力或是改變運動方向。</w:t>
            </w:r>
          </w:p>
          <w:p w14:paraId="237B93FC" w14:textId="677B56F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介紹何謂連桿組、齒輪組、凸輪機構，舉例說明應用方式。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8DE65" w14:textId="46B68C13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8BD35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9BA0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A92AC6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6A6F5F09" w14:textId="17EBFF86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75DA7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94B0D8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D9DD2BB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A3071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7F20119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1DD18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第十三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DBC2A83" w14:textId="0B791B1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EB48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4FE14BE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1128DB9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677D1C6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45B8630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4DBAFC4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運p-Ⅳ-3 能有系統地整理數位資源。</w:t>
            </w:r>
          </w:p>
          <w:p w14:paraId="76B7B7E2" w14:textId="196DCEC5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64035" w14:textId="58C81186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9989E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01C3EDDE" w14:textId="37239861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介紹Google試算表的使用方法。</w:t>
            </w:r>
          </w:p>
          <w:p w14:paraId="5489109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說明公式、簡單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函式的使用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方法。</w:t>
            </w:r>
          </w:p>
          <w:p w14:paraId="4DA9E255" w14:textId="294EAB3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說明繪製統計圖表的方法。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CAFC0" w14:textId="642898C8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F01A9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67BF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1ABD923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777F90F9" w14:textId="759FDEC9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1D48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2152D72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0215793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CD72E3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3E9A5D4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9C24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AFB1CF3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17128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2294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設a-Ⅳ-2 能具有正確的科技價值觀，並適當的選用科技產品。</w:t>
            </w:r>
          </w:p>
          <w:p w14:paraId="7C15FD6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設k-Ⅳ-1 能了解日常科技的意涵與設計製作的基本概念。</w:t>
            </w:r>
          </w:p>
          <w:p w14:paraId="62DEEBE3" w14:textId="72A7413D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設k-Ⅳ-2 能了解科技產品的基本原理、發展歷程、與創新關鍵。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532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757A478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6F1781F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生P-Ⅳ-2 設計圖的繪製。</w:t>
            </w:r>
          </w:p>
          <w:p w14:paraId="73E13B3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  <w:p w14:paraId="1D0C53EF" w14:textId="22A8A0A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生S-Ⅳ-1 科技與社會的互動關係。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8DE4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4A0AD0C4" w14:textId="06636D68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介紹主動件與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從動件的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概念。</w:t>
            </w:r>
          </w:p>
          <w:p w14:paraId="1BF7D81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說明動力在一個機構各機件之間的傳遞情形。</w:t>
            </w:r>
          </w:p>
          <w:p w14:paraId="0E2A42A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介紹各式機構運動型態。</w:t>
            </w:r>
          </w:p>
          <w:p w14:paraId="7CFCC3F3" w14:textId="064CA98A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說明凸輪能產生的運動型態，並引導學生討論、分析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︰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不同的凸輪位置安排，分別會產生什麼運動。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6301A" w14:textId="047A0F5F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FFB70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2C0C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31B550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367DAEB0" w14:textId="2A991415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4863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C6CD59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EA355DB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163B7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30EF81E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5E4FE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第十四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AF4EE06" w14:textId="53DAC292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EC5D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3B7956C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3902B93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3887E07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4FBB60F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6283C9D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運p-Ⅳ-3 能有系統地整理數位資源。</w:t>
            </w:r>
          </w:p>
          <w:p w14:paraId="615C2635" w14:textId="74E3C680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運t-Ⅳ-4 能應用運算思維解析問題。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2AAC7" w14:textId="3A278553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0048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4610B992" w14:textId="2BDC5AB1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介紹Google簡報的使用方法。</w:t>
            </w:r>
          </w:p>
          <w:p w14:paraId="0AABF6D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介紹「主題範本」的使用方法，以提高簡報製作的效率。</w:t>
            </w:r>
          </w:p>
          <w:p w14:paraId="0229B06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介紹播放動畫、播放方式。</w:t>
            </w:r>
          </w:p>
          <w:p w14:paraId="5DCE60DE" w14:textId="1460795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【實作】請學生配合習作實作活動，製作一份班級旅遊簡報。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716EA" w14:textId="59AC5367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6E8EB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21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2CAF9E7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07827E61" w14:textId="685EFB4B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ADD9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0122EA1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337BCCE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F706B2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436FE38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37FEA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2F96B45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29355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3049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設c-Ⅳ-2 能在實作活動中展現創新思考的能力。</w:t>
            </w:r>
          </w:p>
          <w:p w14:paraId="631360C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能具備與人溝通、協調、合作的能力。</w:t>
            </w:r>
          </w:p>
          <w:p w14:paraId="7974A94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0B8EF3B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設k-Ⅳ-4 能了解選擇、分析與運用科技產品的基本知識。</w:t>
            </w:r>
          </w:p>
          <w:p w14:paraId="7A9AF7CC" w14:textId="0628951E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設s-Ⅳ-2 能運用基本工具進行材料處理與組裝。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2A18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466AE8B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262137BC" w14:textId="0E6DC0C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969C2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541CD5DA" w14:textId="42E3007D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介紹影響機構運轉流暢度的成因。</w:t>
            </w:r>
          </w:p>
          <w:p w14:paraId="714500B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列舉錯誤的機構設計方式。</w:t>
            </w:r>
          </w:p>
          <w:p w14:paraId="7F390AE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3.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說明裕度的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概念，及其對機構運轉流暢度的影響。</w:t>
            </w:r>
          </w:p>
          <w:p w14:paraId="6363ED0E" w14:textId="4A64102A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請學生回家先蒐集資料找好創作主題，下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週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可攜帶相關圖片到校。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A100D" w14:textId="4308707B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66DA8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B51B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7F9A2F2" w14:textId="5EDA179E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B5C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2B1D59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B5C5EB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61AA1B2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0EECDA62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2AB7B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CC980DC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A6A51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第十五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002ACF6" w14:textId="49AE9CC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470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72CA10E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4CF6A34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2CE32B0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21F6303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71B22E09" w14:textId="7CA38550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運p-Ⅳ-3 能有系統地整理數位資源。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9F43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  <w:p w14:paraId="7E6A3B2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資H-Ⅳ-1 個人資料保護。</w:t>
            </w:r>
          </w:p>
          <w:p w14:paraId="5B9CF2D9" w14:textId="4C6CB703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4B16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7BCD09C6" w14:textId="72241709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配合習作「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第2章實作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活動班級旅遊」，讓學生仿照課本範例，實施旅遊行程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畫。</w:t>
            </w:r>
          </w:p>
          <w:p w14:paraId="2F1D581C" w14:textId="03FCEE1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進行各式文書工作。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9E585" w14:textId="35D00543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6CD66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8EF3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0A8D597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6BADC6E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3FB290BB" w14:textId="77777777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1438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3DE82BA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0EE01D9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6DC9F0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0672522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62F7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3807B2E2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E7BA0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E532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設c-Ⅳ-2 能在實作活動中展現創新思考的能力。</w:t>
            </w:r>
          </w:p>
          <w:p w14:paraId="7A082FF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能具備與人溝通、協調、合作的能力。</w:t>
            </w:r>
          </w:p>
          <w:p w14:paraId="0749AA74" w14:textId="2725172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設s-Ⅳ-1 能繪製可正確傳達設計理念的平面或立體設計圖。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5D89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生P-Ⅳ-1 創意思考的方法。</w:t>
            </w:r>
          </w:p>
          <w:p w14:paraId="301CEB66" w14:textId="3841EA6C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生P-Ⅳ-2 設計圖的繪製。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4F88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19459C7A" w14:textId="554E0A10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說明活動的實施細節。</w:t>
            </w:r>
          </w:p>
          <w:p w14:paraId="1E90C4C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在習作附件上繪製設計圖與零件圖並上色。</w:t>
            </w:r>
          </w:p>
          <w:p w14:paraId="32DA7CB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確認所有零件是否皆已繪製。</w:t>
            </w:r>
          </w:p>
          <w:p w14:paraId="02EFFBB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確認機構設計的正確性與功能性。</w:t>
            </w:r>
          </w:p>
          <w:p w14:paraId="607F77ED" w14:textId="4B99210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教師檢視學生設計圖並給予回饋。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28B111" w14:textId="0866A85F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D9737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561B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D7382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6B3F021A" w14:textId="135D7A3D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CD693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B4B54F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B409993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09F9B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5866D4F9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C6594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第十六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77538318" w14:textId="118A62C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404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運a-Ⅳ-3 能具備探索資訊科技之興趣，不受性別限制。</w:t>
            </w:r>
          </w:p>
          <w:p w14:paraId="060BFEF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運c-Ⅳ-1 能熟悉資訊科技共創工具的使用方法。</w:t>
            </w:r>
          </w:p>
          <w:p w14:paraId="15402AA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運c-Ⅳ-2 能選用適當的資訊科技與他人合作完成作品。</w:t>
            </w:r>
          </w:p>
          <w:p w14:paraId="59B1575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運c-Ⅳ-3 能應用資訊科技與他人合作進行數位創作。</w:t>
            </w:r>
          </w:p>
          <w:p w14:paraId="03702BB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運p-Ⅳ-1 能選用適當的資訊科技組織思維，並進行有效的表達。</w:t>
            </w:r>
          </w:p>
          <w:p w14:paraId="59D93A56" w14:textId="014A3BDE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運p-Ⅳ-3 能有系統地整理數位資源。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B107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資T-Ⅳ-1 資料處理應用專題。</w:t>
            </w:r>
          </w:p>
          <w:p w14:paraId="3043B74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資H-Ⅳ-1 個人資料保護。</w:t>
            </w:r>
          </w:p>
          <w:p w14:paraId="7D9FD094" w14:textId="30DA8638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525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第2章資料處理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—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雲端應用專題</w:t>
            </w:r>
          </w:p>
          <w:p w14:paraId="4C95F40C" w14:textId="02D95F2E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請學生進行5分鐘的班級旅遊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畫簡報。</w:t>
            </w:r>
          </w:p>
          <w:p w14:paraId="7711A7B6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BEB52" w14:textId="6555ED7F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5FB2E3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7361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6F524E6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43973EB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425E58F3" w14:textId="77777777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7D26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2B1FECF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02D1E1D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8D204D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8873BBE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BD38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33FB96C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3B40D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571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設a-Ⅳ-2 能具有正確的科技價值觀，並適當的選用科技產品。</w:t>
            </w:r>
          </w:p>
          <w:p w14:paraId="2104E3F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398F4F22" w14:textId="53AAABE6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設k-Ⅳ-4 能了解選擇、分析與運用科技產品的基本知識。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BD60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49DBA14B" w14:textId="402DBF0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0A9B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2FC058A9" w14:textId="599F2CA5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介紹本次活動材料的特性，以及使用機具的使用方法。</w:t>
            </w:r>
          </w:p>
          <w:p w14:paraId="01161F3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應特別強調具有危險性工具的使用注意事項。</w:t>
            </w:r>
          </w:p>
          <w:p w14:paraId="09C7A134" w14:textId="48B94AD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發下準備的機具材料。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FEB08" w14:textId="2C8508B0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87304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D658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03C68E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4A112383" w14:textId="08910145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FAE9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40AA314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5C31106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0E8C483D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BF200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4FD729EF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FD570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第十七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71884058" w14:textId="219A2C0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~6/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16FF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運a-Ⅳ-1 能落實健康的數位使用習慣與態度。</w:t>
            </w:r>
          </w:p>
          <w:p w14:paraId="13195666" w14:textId="4781D50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運a-Ⅳ-2 能了解資訊科技相關之法律、倫理及社會議題，以保護自己與尊重他人。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6412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資H-Ⅳ-1 個人資料保護。</w:t>
            </w:r>
          </w:p>
          <w:p w14:paraId="4E144638" w14:textId="28FDD48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4D5B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第3章資訊合理使用</w:t>
            </w:r>
          </w:p>
          <w:p w14:paraId="0777FDBC" w14:textId="6CF95D15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說明《個人資料保護法》的意義。</w:t>
            </w:r>
          </w:p>
          <w:p w14:paraId="7AD6B0E6" w14:textId="214DD10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以案例探討個資的重要，以及相關的法律問題，包括個資外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洩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的危害、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個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資外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洩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的途徑、詐騙手法與因應等。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D709A" w14:textId="06AB22D4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57FF6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A730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16AED29" w14:textId="664ADD61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F7F0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【人權教育】</w:t>
            </w:r>
          </w:p>
          <w:p w14:paraId="41C85B0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人J1 認識基本人權的意涵，並了解憲法對人權保障的意義。</w:t>
            </w:r>
          </w:p>
          <w:p w14:paraId="3E58D33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70ABBD3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品J5 資訊與媒體的公共性與社會責任。</w:t>
            </w:r>
          </w:p>
          <w:p w14:paraId="0787F2A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【法治教育】</w:t>
            </w:r>
          </w:p>
          <w:p w14:paraId="0575BA2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法J3 認識法律之意義與制定。</w:t>
            </w:r>
          </w:p>
          <w:p w14:paraId="1072515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CA6554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5E193434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A7D4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6DDCC7FA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884CB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6A6D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77CB678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設c-Ⅳ-2 能在實作活動中展現創新思考的能力。</w:t>
            </w:r>
          </w:p>
          <w:p w14:paraId="514EEB8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能具備與人溝通、協調、合作的能力。</w:t>
            </w:r>
          </w:p>
          <w:p w14:paraId="5BAE52E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435B3218" w14:textId="49AFAFAD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設s-Ⅳ-2 能運用基本工具進行材料處理與組裝。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CE04D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769CC43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1C9D8E19" w14:textId="77201B1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0B0A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41585760" w14:textId="784F3712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教師引導學生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畫零件加工流程，並填寫習作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設計製作。</w:t>
            </w:r>
          </w:p>
          <w:p w14:paraId="63612494" w14:textId="751CDE4E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依據「設計製作」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畫的流程，實際進行加工製作。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53741" w14:textId="6E63DF27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58B42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BC14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0D2C85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291C4A3B" w14:textId="315C7BA3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2A89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20AA5EE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4306B62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3D587873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1A467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17EA2A04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1A340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第十八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79D0366" w14:textId="72CA0121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~6/1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3636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運a-Ⅳ-1 能落實健康的數位使用習慣與態度。</w:t>
            </w:r>
          </w:p>
          <w:p w14:paraId="5B3A35C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運a-Ⅳ-2 能了解資訊科技相關之法律、倫理及社會議題，以保護自己與尊重他人。</w:t>
            </w:r>
          </w:p>
          <w:p w14:paraId="3D984E80" w14:textId="632EADD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運p-Ⅳ-2 能利用資訊科技與他人進行有效的互動。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D1D1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  <w:p w14:paraId="1708544D" w14:textId="77777777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20B3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第3章資訊合理使用</w:t>
            </w:r>
          </w:p>
          <w:p w14:paraId="6F894DC5" w14:textId="1D2519F8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認識著作權的種類與用途。</w:t>
            </w:r>
          </w:p>
          <w:p w14:paraId="01796D1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介紹著作權保護的範疇。</w:t>
            </w:r>
          </w:p>
          <w:p w14:paraId="2A5ABBD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以案例探討著作權的法律問題，包括引用資料的態度、重製或分享可能造成的觸法行為等問題。</w:t>
            </w:r>
          </w:p>
          <w:p w14:paraId="3596D29C" w14:textId="75E4C83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說明合理使用的意義。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A6CD5" w14:textId="0874C798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E1020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FE16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24D996D" w14:textId="4A75F7F4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6DCE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【人權教育】</w:t>
            </w:r>
          </w:p>
          <w:p w14:paraId="17D5182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人J1 認識基本人權的意涵，並了解憲法對人權保障的意義。</w:t>
            </w:r>
          </w:p>
          <w:p w14:paraId="650C7DC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2B427E4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品J5 資訊與媒體的公共性與社會責任。</w:t>
            </w:r>
          </w:p>
          <w:p w14:paraId="30F2759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【法治教育】</w:t>
            </w:r>
          </w:p>
          <w:p w14:paraId="6095932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法J3 認識法律之意義與制定。</w:t>
            </w:r>
          </w:p>
          <w:p w14:paraId="653BC1B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084902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603E9E7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0DC5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0656E96C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6BB26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0366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1EC3B55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設c-Ⅳ-2 能在實作活動中展現創新思考的能力。</w:t>
            </w:r>
          </w:p>
          <w:p w14:paraId="551136C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能具備與人溝通、協調、合作的能力。</w:t>
            </w:r>
          </w:p>
          <w:p w14:paraId="106F5E8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6AD65C98" w14:textId="1B89A8D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設s-Ⅳ-2 能運用基本工具進行材料處理與組裝。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221C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49A66CA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3CAB3179" w14:textId="10A39765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B41C0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64E222FC" w14:textId="1C241E89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教師引導學生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畫零件加工流程，並填寫習作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設計製作。</w:t>
            </w:r>
          </w:p>
          <w:p w14:paraId="0E95CB59" w14:textId="526511E9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依據「設計製作」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畫的流程，實際進行加工製作。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6C763" w14:textId="0319BF68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BE154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6262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28E2903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24402E7B" w14:textId="16C28278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B2B3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33D5D14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2CCA1A4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4D43EBCA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98CAF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77BEA418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26822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第十九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68E77293" w14:textId="43D96114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~6/2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5DD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運a-Ⅳ-1 能落實健康的數位使用習慣與態度。</w:t>
            </w:r>
          </w:p>
          <w:p w14:paraId="4D5F756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運a-Ⅳ-2 能了解資訊科技相關之法律、倫理及社會議題，以保護自己與尊重他人。</w:t>
            </w:r>
          </w:p>
          <w:p w14:paraId="12236911" w14:textId="622856D2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運p-Ⅳ-2 能利用資訊科技與他人進行有效的互動。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267B9" w14:textId="6EF3A4C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21B2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第3章資訊合理使用</w:t>
            </w:r>
          </w:p>
          <w:p w14:paraId="0A6CF4DC" w14:textId="0B3DE18A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說明創用CC的精神。</w:t>
            </w:r>
          </w:p>
          <w:p w14:paraId="10FA4DE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認識創用CC的4個授權要素與意義。</w:t>
            </w:r>
          </w:p>
          <w:p w14:paraId="6D8B505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認識創用CC的6種授權條款與應用時機。</w:t>
            </w:r>
          </w:p>
          <w:p w14:paraId="1494EC2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探索活動：嘗試搜尋創用CC的素材。</w:t>
            </w:r>
          </w:p>
          <w:p w14:paraId="6CD20709" w14:textId="3034349D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說明CC0公眾領域貢獻宣告的意義與應用。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4D496" w14:textId="0DD09A34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C631F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3E0D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8A4F76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6BB5560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72B373ED" w14:textId="26B262B9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0252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【人權教育】</w:t>
            </w:r>
          </w:p>
          <w:p w14:paraId="637E754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人J1 認識基本人權的意涵，並了解憲法對人權保障的意義。</w:t>
            </w:r>
          </w:p>
          <w:p w14:paraId="0566076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3636AF6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品J5 資訊與媒體的公共性與社會責任。</w:t>
            </w:r>
          </w:p>
          <w:p w14:paraId="6AF3794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【法治教育】</w:t>
            </w:r>
          </w:p>
          <w:p w14:paraId="19806C7E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法J3 認識法律之意義與制定。</w:t>
            </w:r>
          </w:p>
          <w:p w14:paraId="6ECECD3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EA31CE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97338DE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7A8A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7B9D1941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688179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7A50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14A30F9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設c-Ⅳ-2 能在實作活動中展現創新思考的能力。</w:t>
            </w:r>
          </w:p>
          <w:p w14:paraId="4E997B47" w14:textId="3CCCEE0C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</w:t>
            </w:r>
            <w:r w:rsidRPr="000C6FDE">
              <w:rPr>
                <w:rFonts w:ascii="標楷體" w:eastAsia="標楷體" w:hAnsi="標楷體" w:cs="新細明體" w:hint="eastAsia"/>
                <w:snapToGrid w:val="0"/>
                <w:sz w:val="24"/>
                <w:szCs w:val="24"/>
              </w:rPr>
              <w:t>1</w:t>
            </w: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人溝通、協調、合作的能力。</w:t>
            </w:r>
          </w:p>
          <w:p w14:paraId="711B3CD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設k-Ⅳ-3 能了解選用適當材料及正確工具的基本知識。</w:t>
            </w:r>
          </w:p>
          <w:p w14:paraId="603BE588" w14:textId="3CF8F897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設s-Ⅳ-2 能運用基本工具進行材料處理與組裝。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645A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4FAA26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74E185CB" w14:textId="4D9D77DB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A2BA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5DD33776" w14:textId="718E35FD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依據「設計製作」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規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畫的流程，實際進行加工製作。</w:t>
            </w:r>
          </w:p>
          <w:p w14:paraId="0B038E3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參考「2-3測試修正」，完成測試與修正，直到機構運轉流暢。</w:t>
            </w:r>
          </w:p>
          <w:p w14:paraId="0AD6B276" w14:textId="2272F652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準備下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週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發表。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91A21" w14:textId="16B870D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C45D8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229C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0887CB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10D051DA" w14:textId="7F25941A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8C20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595866E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2F70760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22E0DEA1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99670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2B3E1046" w14:textId="77777777" w:rsidTr="007E4426">
        <w:trPr>
          <w:trHeight w:val="541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7F680" w14:textId="77777777" w:rsidR="000C6FDE" w:rsidRPr="000C6FDE" w:rsidRDefault="000C6FDE" w:rsidP="000C6FDE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第二十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79E1F12" w14:textId="0097C2F6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~6/</w:t>
            </w:r>
            <w:r w:rsidR="001C20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E70F1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8A9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運a-Ⅳ-1 能落實健康的數位使用習慣與態度。</w:t>
            </w:r>
          </w:p>
          <w:p w14:paraId="7083164D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運a-Ⅳ-2 能了解資訊科技相關之法律、倫理及社會議題，以保護自己與尊重他人。</w:t>
            </w:r>
          </w:p>
          <w:p w14:paraId="581AA38B" w14:textId="6FFB7870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運p-Ⅳ-2 能利用資訊科技與他人進行有效的互動。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0F992" w14:textId="2D0BD9D0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資H-Ⅳ-2 資訊科技合理使用原則。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FF4B5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第3章資訊合理使用</w:t>
            </w:r>
          </w:p>
          <w:p w14:paraId="2F607FAE" w14:textId="59D4BA63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探索活動：嘗試搜尋創用CC的素材。</w:t>
            </w:r>
          </w:p>
          <w:p w14:paraId="6D7302FE" w14:textId="240F1286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說明CC0公眾領域貢獻宣告的意義與應用。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6C9E0" w14:textId="1CD52052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B7D1A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FB3E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295E54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7B88F93A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41BB297C" w14:textId="50CE27C5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6C9050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【人權教育】</w:t>
            </w:r>
          </w:p>
          <w:p w14:paraId="47E8EF2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人J1 認識基本人權的意涵，並了解憲法對人權保障的意義。</w:t>
            </w:r>
          </w:p>
          <w:p w14:paraId="4E2B9DC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7A51E497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品J5 資訊與媒體的公共性與社會責任。</w:t>
            </w:r>
          </w:p>
          <w:p w14:paraId="32BB5F4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【法治教育】</w:t>
            </w:r>
          </w:p>
          <w:p w14:paraId="594217C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法J3 認識法律之意義與制定。</w:t>
            </w:r>
          </w:p>
          <w:p w14:paraId="57962A7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6E811E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433481F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B170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0C6FDE" w:rsidRPr="000C6FDE" w14:paraId="007BFB6A" w14:textId="77777777" w:rsidTr="007E4426">
        <w:trPr>
          <w:trHeight w:val="541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6F08E" w14:textId="77777777" w:rsidR="000C6FDE" w:rsidRPr="000C6FDE" w:rsidRDefault="000C6FDE" w:rsidP="000C6FDE">
            <w:pPr>
              <w:jc w:val="center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85341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設a-Ⅳ-1 能主動參與科技實作活動及試探興趣，不受性別的限制。</w:t>
            </w:r>
          </w:p>
          <w:p w14:paraId="7AAEB41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設c-Ⅳ-3 能具備與人溝通、協調、合作的能力。</w:t>
            </w:r>
          </w:p>
          <w:p w14:paraId="086779AA" w14:textId="1B408BA9" w:rsidR="000C6FDE" w:rsidRPr="000C6FDE" w:rsidRDefault="000C6FDE" w:rsidP="000C6FDE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0C6FDE">
              <w:rPr>
                <w:rFonts w:eastAsia="標楷體" w:cs="新細明體"/>
                <w:snapToGrid w:val="0"/>
              </w:rPr>
              <w:t>設k-Ⅳ-3 能了解選用適當材料及正確工具的基本知識。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FBE74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生A-Ⅳ-1 日常科技產品的選用。</w:t>
            </w:r>
          </w:p>
          <w:p w14:paraId="032A4355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生A-Ⅳ-2 日常科技產品的機構與結構應用。</w:t>
            </w:r>
          </w:p>
          <w:p w14:paraId="04B32ED3" w14:textId="0765C988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生P-Ⅳ-3 手工具的操作與使用。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BA03C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第2</w:t>
            </w:r>
            <w:proofErr w:type="gramStart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章玩轉跑</w:t>
            </w:r>
            <w:proofErr w:type="gramEnd"/>
            <w:r w:rsidRPr="000C6FDE">
              <w:rPr>
                <w:rFonts w:ascii="標楷體" w:eastAsia="標楷體" w:hAnsi="標楷體" w:cs="新細明體"/>
                <w:snapToGrid w:val="0"/>
                <w:sz w:val="24"/>
                <w:szCs w:val="24"/>
              </w:rPr>
              <w:t>跳碰</w:t>
            </w:r>
          </w:p>
          <w:p w14:paraId="71467020" w14:textId="086A74B3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各作品依序、抽籤或依照教師指定順序上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完成發表。</w:t>
            </w:r>
          </w:p>
          <w:p w14:paraId="36486679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以習作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──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發表分享2表格，完成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同儕互評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。</w:t>
            </w:r>
          </w:p>
          <w:p w14:paraId="12900AB3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教師依據「評分規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準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參考」評分。</w:t>
            </w:r>
          </w:p>
          <w:p w14:paraId="3AF7273B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總結各組的活動表現。</w:t>
            </w:r>
          </w:p>
          <w:p w14:paraId="691813BD" w14:textId="36A8D0BC" w:rsidR="000C6FDE" w:rsidRPr="000C6FDE" w:rsidRDefault="000C6FDE" w:rsidP="000C6FD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5. 鼓勵學生反思活動過程的問題、改善方案。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A379D" w14:textId="3745BB16" w:rsidR="000C6FDE" w:rsidRPr="000C6FDE" w:rsidRDefault="000C6FDE" w:rsidP="000C6FDE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468D7" w14:textId="77777777" w:rsidR="000C6FDE" w:rsidRPr="000C6FDE" w:rsidRDefault="000C6FDE" w:rsidP="000C6FD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89A98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3AF6D86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6866BBAC" w14:textId="7C0958E9" w:rsidR="000C6FDE" w:rsidRPr="000C6FDE" w:rsidRDefault="000C6FDE" w:rsidP="000C6FDE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上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臺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發表過程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31892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1D24A1F" w14:textId="77777777" w:rsidR="000C6FDE" w:rsidRPr="000C6FDE" w:rsidRDefault="000C6FDE" w:rsidP="000C6FD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83A9ED5" w14:textId="77777777" w:rsidR="000C6FDE" w:rsidRPr="000C6FDE" w:rsidRDefault="000C6FDE" w:rsidP="000C6FDE">
            <w:pPr>
              <w:autoSpaceDE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C3A0F" w14:textId="77777777" w:rsidR="000C6FDE" w:rsidRPr="000C6FDE" w:rsidRDefault="000C6FDE" w:rsidP="000C6FDE">
            <w:pPr>
              <w:snapToGrid w:val="0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</w:tbl>
    <w:p w14:paraId="4CDED995" w14:textId="77777777" w:rsidR="00A55C45" w:rsidRPr="000B0696" w:rsidRDefault="00A55C45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sectPr w:rsidR="00A55C45" w:rsidRPr="000B0696" w:rsidSect="005B0003">
      <w:footerReference w:type="default" r:id="rId10"/>
      <w:pgSz w:w="16839" w:h="11907" w:orient="landscape"/>
      <w:pgMar w:top="851" w:right="1134" w:bottom="851" w:left="1134" w:header="0" w:footer="3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DBCD2" w14:textId="77777777" w:rsidR="00835546" w:rsidRDefault="00835546">
      <w:r>
        <w:separator/>
      </w:r>
    </w:p>
  </w:endnote>
  <w:endnote w:type="continuationSeparator" w:id="0">
    <w:p w14:paraId="2CFFF7E3" w14:textId="77777777" w:rsidR="00835546" w:rsidRDefault="00835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charset w:val="88"/>
    <w:family w:val="modern"/>
    <w:pitch w:val="fixed"/>
    <w:sig w:usb0="00000203" w:usb1="080F0000" w:usb2="00000010" w:usb3="00000000" w:csb0="00160005" w:csb1="00000000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AF694" w14:textId="66D3A32A" w:rsidR="000318A0" w:rsidRDefault="000318A0" w:rsidP="005B0003">
    <w:pPr>
      <w:pStyle w:val="ab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76FD3" w14:textId="77777777" w:rsidR="00835546" w:rsidRDefault="00835546">
      <w:r>
        <w:separator/>
      </w:r>
    </w:p>
  </w:footnote>
  <w:footnote w:type="continuationSeparator" w:id="0">
    <w:p w14:paraId="4452B094" w14:textId="77777777" w:rsidR="00835546" w:rsidRDefault="00835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clean"/>
  <w:defaultTabStop w:val="72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C45"/>
    <w:rsid w:val="00016AA2"/>
    <w:rsid w:val="000270B4"/>
    <w:rsid w:val="000318A0"/>
    <w:rsid w:val="000B0696"/>
    <w:rsid w:val="000C6FDE"/>
    <w:rsid w:val="001C200A"/>
    <w:rsid w:val="00232FDC"/>
    <w:rsid w:val="0027485C"/>
    <w:rsid w:val="002D1E57"/>
    <w:rsid w:val="0036203E"/>
    <w:rsid w:val="00587701"/>
    <w:rsid w:val="005B0003"/>
    <w:rsid w:val="005D514E"/>
    <w:rsid w:val="00684576"/>
    <w:rsid w:val="007E4426"/>
    <w:rsid w:val="00835546"/>
    <w:rsid w:val="008906CA"/>
    <w:rsid w:val="00920A05"/>
    <w:rsid w:val="00940CE3"/>
    <w:rsid w:val="0094194B"/>
    <w:rsid w:val="009901BE"/>
    <w:rsid w:val="00A55C45"/>
    <w:rsid w:val="00AD6322"/>
    <w:rsid w:val="00BC41AD"/>
    <w:rsid w:val="00BF5412"/>
    <w:rsid w:val="00DB4B62"/>
    <w:rsid w:val="00E7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A1651"/>
  <w15:docId w15:val="{1D2B0E66-BC1C-4A45-8DEB-B7185AED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pPr>
      <w:ind w:left="480"/>
    </w:pPr>
  </w:style>
  <w:style w:type="character" w:customStyle="1" w:styleId="apple-converted-space">
    <w:name w:val="apple-converted-space"/>
    <w:basedOn w:val="a0"/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</w:style>
  <w:style w:type="paragraph" w:styleId="ad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BC41AD"/>
    <w:pPr>
      <w:widowControl w:val="0"/>
      <w:suppressAutoHyphens w:val="0"/>
      <w:autoSpaceDN/>
      <w:ind w:firstLine="0"/>
      <w:jc w:val="center"/>
      <w:textAlignment w:val="auto"/>
    </w:pPr>
    <w:rPr>
      <w:rFonts w:ascii="華康中黑體" w:eastAsia="華康中黑體"/>
      <w:color w:val="auto"/>
      <w:kern w:val="2"/>
      <w:sz w:val="28"/>
    </w:rPr>
  </w:style>
  <w:style w:type="character" w:customStyle="1" w:styleId="a4">
    <w:name w:val="標題 字元"/>
    <w:basedOn w:val="a0"/>
    <w:link w:val="a3"/>
    <w:rsid w:val="007E4426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69D96-238F-463C-9734-A049F1C6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2188</Words>
  <Characters>12474</Characters>
  <Application>Microsoft Office Word</Application>
  <DocSecurity>0</DocSecurity>
  <Lines>103</Lines>
  <Paragraphs>29</Paragraphs>
  <ScaleCrop>false</ScaleCrop>
  <Company/>
  <LinksUpToDate>false</LinksUpToDate>
  <CharactersWithSpaces>14633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詹程翔</cp:lastModifiedBy>
  <cp:revision>9</cp:revision>
  <cp:lastPrinted>2021-04-10T08:11:00Z</cp:lastPrinted>
  <dcterms:created xsi:type="dcterms:W3CDTF">2022-12-12T07:19:00Z</dcterms:created>
  <dcterms:modified xsi:type="dcterms:W3CDTF">2024-12-24T03:36:00Z</dcterms:modified>
</cp:coreProperties>
</file>